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" w:line="250" w:lineRule="auto"/>
        <w:ind w:left="2125" w:right="32" w:firstLine="0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Załącznik nr 1 do Zapytania ofertowego nr 2026-62653-264755</w:t>
      </w:r>
    </w:p>
    <w:p w:rsidR="00000000" w:rsidDel="00000000" w:rsidP="00000000" w:rsidRDefault="00000000" w:rsidRPr="00000000" w14:paraId="00000002">
      <w:pPr>
        <w:pStyle w:val="Heading2"/>
        <w:spacing w:after="0" w:line="240" w:lineRule="auto"/>
        <w:ind w:left="36" w:right="3" w:firstLine="27.000000000000007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164.0" w:type="dxa"/>
        <w:jc w:val="left"/>
        <w:tblInd w:w="495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359"/>
        <w:gridCol w:w="1805"/>
        <w:tblGridChange w:id="0">
          <w:tblGrid>
            <w:gridCol w:w="2359"/>
            <w:gridCol w:w="18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3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miejscowość</w:t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4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data</w:t>
            </w:r>
          </w:p>
        </w:tc>
      </w:tr>
    </w:tbl>
    <w:p w:rsidR="00000000" w:rsidDel="00000000" w:rsidP="00000000" w:rsidRDefault="00000000" w:rsidRPr="00000000" w14:paraId="00000005">
      <w:pPr>
        <w:pStyle w:val="Heading2"/>
        <w:spacing w:after="0" w:line="240" w:lineRule="auto"/>
        <w:ind w:left="36" w:right="3" w:firstLine="27.000000000000007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FORMULARZ OFERTOWY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DANE OFERENTA: 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3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823"/>
        <w:gridCol w:w="4531"/>
        <w:tblGridChange w:id="0">
          <w:tblGrid>
            <w:gridCol w:w="3823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numPr>
                <w:ilvl w:val="0"/>
                <w:numId w:val="5"/>
              </w:numPr>
              <w:spacing w:after="0" w:line="24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Nazwa/ Imię i nazwisko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5"/>
              </w:numPr>
              <w:spacing w:after="0" w:line="24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NIP</w:t>
              <w:tab/>
              <w:t xml:space="preserve">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spacing w:after="0" w:line="24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zamieszkania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5"/>
              </w:numPr>
              <w:spacing w:after="0" w:line="24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e-mail: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5"/>
              </w:numPr>
              <w:spacing w:after="0" w:line="24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after="0" w:line="240" w:lineRule="auto"/>
        <w:ind w:left="69" w:right="37" w:firstLine="16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69" w:right="37" w:firstLine="166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15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Fundacja Campus Bemke</w:t>
      </w:r>
    </w:p>
    <w:p w:rsidR="00000000" w:rsidDel="00000000" w:rsidP="00000000" w:rsidRDefault="00000000" w:rsidRPr="00000000" w14:paraId="00000016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Klecza Dolna, Krakowska 4 </w:t>
      </w:r>
    </w:p>
    <w:p w:rsidR="00000000" w:rsidDel="00000000" w:rsidP="00000000" w:rsidRDefault="00000000" w:rsidRPr="00000000" w14:paraId="00000017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34-124 Klecza Górna</w:t>
      </w:r>
    </w:p>
    <w:p w:rsidR="00000000" w:rsidDel="00000000" w:rsidP="00000000" w:rsidRDefault="00000000" w:rsidRPr="00000000" w14:paraId="00000018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NIP: 551-26-53-624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59" w:lineRule="auto"/>
        <w:ind w:left="0" w:right="358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69" w:right="42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 dostawę „ławek parkowych - 10 szt. z oparciem” na potrzeby Fundacja Campus Bemke, w ramach projektu pt. „Rozwój infrastruktury terenów Campusu Bemke w Kleczy Dolnej - miejsca edukacji społecznej i transformacji w dążeniu do neutralności klimatycznej” zgodnie z umową o dofinansowanie FEMP.08.14-IZ.00-0022/23-00-XXI/110/FE/2024 z dnia 07.08.2024r., Działanie 8.14 Transformacja klimatyczna, Typ projektu A Rozwój zielono-niebieskiej infrastruktury w powiązaniu z rozwojem usług ekosystemowych i edukacją klimatyczną., składamy poniższą ofertę: </w:t>
      </w:r>
    </w:p>
    <w:tbl>
      <w:tblPr>
        <w:tblStyle w:val="Table3"/>
        <w:tblW w:w="7931.0" w:type="dxa"/>
        <w:jc w:val="left"/>
        <w:tblInd w:w="221.0" w:type="dxa"/>
        <w:tblLayout w:type="fixed"/>
        <w:tblLook w:val="0400"/>
      </w:tblPr>
      <w:tblGrid>
        <w:gridCol w:w="3743"/>
        <w:gridCol w:w="2773"/>
        <w:gridCol w:w="1415"/>
        <w:tblGridChange w:id="0">
          <w:tblGrid>
            <w:gridCol w:w="3743"/>
            <w:gridCol w:w="2773"/>
            <w:gridCol w:w="1415"/>
          </w:tblGrid>
        </w:tblGridChange>
      </w:tblGrid>
      <w:tr>
        <w:trPr>
          <w:cantSplit w:val="0"/>
          <w:trHeight w:val="4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ind w:left="0" w:right="5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Przedmiot zamówienia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Łączna cena netto Przedmiotu Zamówienia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ind w:left="0" w:right="1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Waluta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3" w:line="249" w:lineRule="auto"/>
              <w:ind w:left="648" w:right="42" w:hanging="36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Dostawa „ławek parkowych - 10 szt. z oparciem”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45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4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line="240" w:lineRule="auto"/>
        <w:ind w:left="342" w:right="42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5188.0" w:type="dxa"/>
        <w:jc w:val="left"/>
        <w:tblInd w:w="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6"/>
        <w:gridCol w:w="3827"/>
        <w:gridCol w:w="715"/>
        <w:tblGridChange w:id="0">
          <w:tblGrid>
            <w:gridCol w:w="646"/>
            <w:gridCol w:w="3827"/>
            <w:gridCol w:w="715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2">
            <w:pPr>
              <w:ind w:left="0" w:right="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bCs w:val="1"/>
                <w:u w:val="single"/>
                <w:rtl w:val="0"/>
              </w:rPr>
              <w:t xml:space="preserve">2)</w:t>
              <w:tab/>
              <w:t xml:space="preserve"> Kryterium gwarancja:*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3" w:line="249" w:lineRule="auto"/>
              <w:ind w:left="395" w:right="42" w:hanging="36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ind w:right="42"/>
              <w:rPr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gwarancja min. </w:t>
            </w:r>
            <w:r w:rsidDel="00000000" w:rsidR="00000000" w:rsidRPr="00000000">
              <w:rPr>
                <w:rtl w:val="0"/>
              </w:rPr>
              <w:t xml:space="preserve">24</w:t>
            </w:r>
            <w:r w:rsidDel="00000000" w:rsidR="00000000" w:rsidRPr="00000000">
              <w:rPr>
                <w:color w:val="000000"/>
                <w:rtl w:val="0"/>
              </w:rPr>
              <w:t xml:space="preserve"> miesięcy – 0 pkt.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ind w:left="0" w:right="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3" w:line="249" w:lineRule="auto"/>
              <w:ind w:left="395" w:right="42" w:hanging="36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ind w:left="171" w:right="42" w:firstLine="0"/>
              <w:rPr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gwarancja min. </w:t>
            </w:r>
            <w:r w:rsidDel="00000000" w:rsidR="00000000" w:rsidRPr="00000000">
              <w:rPr>
                <w:rtl w:val="0"/>
              </w:rPr>
              <w:t xml:space="preserve">27</w:t>
            </w:r>
            <w:r w:rsidDel="00000000" w:rsidR="00000000" w:rsidRPr="00000000">
              <w:rPr>
                <w:color w:val="000000"/>
                <w:rtl w:val="0"/>
              </w:rPr>
              <w:t xml:space="preserve"> miesięcy – 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color w:val="000000"/>
                <w:rtl w:val="0"/>
              </w:rPr>
              <w:t xml:space="preserve"> pkt.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ind w:left="0" w:right="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3" w:line="249" w:lineRule="auto"/>
              <w:ind w:left="395" w:right="42" w:hanging="36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171" w:right="42" w:firstLine="0"/>
              <w:rPr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gwarancja min. </w:t>
            </w:r>
            <w:r w:rsidDel="00000000" w:rsidR="00000000" w:rsidRPr="00000000">
              <w:rPr>
                <w:rtl w:val="0"/>
              </w:rPr>
              <w:t xml:space="preserve">30</w:t>
            </w:r>
            <w:r w:rsidDel="00000000" w:rsidR="00000000" w:rsidRPr="00000000">
              <w:rPr>
                <w:color w:val="000000"/>
                <w:rtl w:val="0"/>
              </w:rPr>
              <w:t xml:space="preserve"> miesięcy – 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color w:val="000000"/>
                <w:rtl w:val="0"/>
              </w:rPr>
              <w:t xml:space="preserve"> pkt.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ind w:left="0" w:right="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3" w:line="249" w:lineRule="auto"/>
              <w:ind w:left="395" w:right="42" w:hanging="36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ind w:left="171" w:right="42" w:firstLine="0"/>
              <w:rPr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gwarancja min. </w:t>
            </w:r>
            <w:r w:rsidDel="00000000" w:rsidR="00000000" w:rsidRPr="00000000">
              <w:rPr>
                <w:rtl w:val="0"/>
              </w:rPr>
              <w:t xml:space="preserve">33</w:t>
            </w:r>
            <w:r w:rsidDel="00000000" w:rsidR="00000000" w:rsidRPr="00000000">
              <w:rPr>
                <w:color w:val="000000"/>
                <w:rtl w:val="0"/>
              </w:rPr>
              <w:t xml:space="preserve"> miesięcy – </w:t>
            </w:r>
            <w:r w:rsidDel="00000000" w:rsidR="00000000" w:rsidRPr="00000000">
              <w:rPr>
                <w:rtl w:val="0"/>
              </w:rPr>
              <w:t xml:space="preserve">15</w:t>
            </w:r>
            <w:r w:rsidDel="00000000" w:rsidR="00000000" w:rsidRPr="00000000">
              <w:rPr>
                <w:color w:val="000000"/>
                <w:rtl w:val="0"/>
              </w:rPr>
              <w:t xml:space="preserve"> pkt.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ind w:left="0" w:right="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3" w:line="249" w:lineRule="auto"/>
              <w:ind w:left="395" w:right="42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171" w:right="42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gwarancja min. </w:t>
            </w:r>
            <w:r w:rsidDel="00000000" w:rsidR="00000000" w:rsidRPr="00000000">
              <w:rPr>
                <w:rtl w:val="0"/>
              </w:rPr>
              <w:t xml:space="preserve">36</w:t>
            </w:r>
            <w:r w:rsidDel="00000000" w:rsidR="00000000" w:rsidRPr="00000000">
              <w:rPr>
                <w:color w:val="000000"/>
                <w:rtl w:val="0"/>
              </w:rPr>
              <w:t xml:space="preserve"> miesięcy – </w:t>
            </w: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color w:val="000000"/>
                <w:rtl w:val="0"/>
              </w:rPr>
              <w:t xml:space="preserve"> pkt.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ind w:left="0" w:right="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line="240" w:lineRule="auto"/>
        <w:ind w:left="342" w:right="42" w:firstLine="0"/>
        <w:rPr>
          <w:rFonts w:ascii="Times New Roman" w:cs="Times New Roman" w:eastAsia="Times New Roman" w:hAnsi="Times New Roman"/>
          <w:i w:val="1"/>
          <w:iCs w:val="1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6"/>
          <w:szCs w:val="16"/>
          <w:rtl w:val="0"/>
        </w:rPr>
        <w:t xml:space="preserve">*Proszę X zaznaczyć właściwą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6"/>
          <w:szCs w:val="16"/>
          <w:rtl w:val="0"/>
        </w:rPr>
        <w:t xml:space="preserve">gwarancję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Oświadczamy, że zapoznaliśmy się z zapytaniem ofertowym wraz z załącznikami i nie wnosimy żadnych zastrzeżeń.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Oświadczamy, że znajduje się w sytuacji ekonomicznej, finansowej i organizacyjnej zapewniającej wykonanie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Oświadczamy, że uzyskaliśmy wszelkie konieczne informacje do przygotowania oferty i zobowiązujemy się do realizacji zamówienia na warunkach określonych w zapytaniu ofertowym. 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Oświadczamy, że wyżej podana cena obejmuje realizację wszystkich zobowiązań Wykonawcy opisanych w zapytaniu ofertowym wraz z załącznikami.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Oświadczamy, iż oferta ważna jest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 dnia …………………..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RRRR-MM-DD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185"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że dokumenty potwierdzające umocowanie do reprezentacji, Zamawiający może uzyskać za pomocą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bezpłatnych i ogólnodostępnych baz danych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pod adresem internetowym: 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377825</wp:posOffset>
            </wp:positionH>
            <wp:positionV relativeFrom="paragraph">
              <wp:posOffset>330200</wp:posOffset>
            </wp:positionV>
            <wp:extent cx="356235" cy="215900"/>
            <wp:effectExtent b="0" l="0" r="0" t="0"/>
            <wp:wrapNone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215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B">
      <w:pPr>
        <w:spacing w:after="0" w:line="240" w:lineRule="auto"/>
        <w:ind w:left="993" w:firstLine="165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*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https://ems.ms.gov.pl/krs/wyszukiwaniepodmiotu</w:t>
        </w:r>
      </w:hyperlink>
      <w:hyperlink r:id="rId9">
        <w:r w:rsidDel="00000000" w:rsidR="00000000" w:rsidRPr="00000000">
          <w:rPr>
            <w:rFonts w:ascii="Times New Roman" w:cs="Times New Roman" w:eastAsia="Times New Roman" w:hAnsi="Times New Roman"/>
            <w:rtl w:val="0"/>
          </w:rPr>
          <w:t xml:space="preserve">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4" w:line="240" w:lineRule="auto"/>
        <w:ind w:left="1346" w:firstLine="165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(dotyczy podmiotów wpisanych do Krajowego Rejestru Sądowego [KRS]),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ind w:left="426" w:firstLine="166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356616" cy="216408"/>
            <wp:effectExtent b="0" l="0" r="0" t="0"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616" cy="2164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*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https://prod.ceidg.gov.pl/ceidg/ceidg.public.ui/Search.aspx</w:t>
        </w:r>
      </w:hyperlink>
      <w:hyperlink r:id="rId11">
        <w:r w:rsidDel="00000000" w:rsidR="00000000" w:rsidRPr="00000000">
          <w:rPr>
            <w:rFonts w:ascii="Times New Roman" w:cs="Times New Roman" w:eastAsia="Times New Roman" w:hAnsi="Times New Roman"/>
            <w:rtl w:val="0"/>
          </w:rPr>
          <w:t xml:space="preserve">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4" w:line="240" w:lineRule="auto"/>
        <w:ind w:left="1346" w:firstLine="165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(dotyczy podmiotów wpisanych do Centralnej Ewidencji i Informacji o Działalności Gospodarczej [CEIDG])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left="1068" w:right="42" w:hanging="42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356616" cy="216408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616" cy="2164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*-......................................................... (wpisać odpowiedni adres internetowy w przypadku innych baz danych niż wyżej wskazane) </w:t>
      </w:r>
    </w:p>
    <w:p w:rsidR="00000000" w:rsidDel="00000000" w:rsidP="00000000" w:rsidRDefault="00000000" w:rsidRPr="00000000" w14:paraId="00000040">
      <w:pPr>
        <w:spacing w:after="0" w:line="240" w:lineRule="auto"/>
        <w:ind w:left="502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*proszę wybrać i zaznaczyć opcję właściwą dla danego rodzaju Wykonawcy.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73" w:line="240" w:lineRule="auto"/>
        <w:ind w:left="502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W przypadku reprezentacji na podstawie pełnomocnictwa musi być ono dołączone do oferty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Załącznikami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 niniejszej Oferty, stanowiącymi jej integralną część są: 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Oświadczenie o braku istnienia oraz braku wpływu powiązań osobowych lub kapitałowych z wykonawcami na bezstronność postępowania (załącznik nr 2). 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Oświadczenie sankcyjne (Załącznik nr 3)</w:t>
      </w:r>
    </w:p>
    <w:p w:rsidR="00000000" w:rsidDel="00000000" w:rsidP="00000000" w:rsidRDefault="00000000" w:rsidRPr="00000000" w14:paraId="00000045">
      <w:pPr>
        <w:spacing w:after="0" w:line="259" w:lineRule="auto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356"/>
        <w:gridCol w:w="4716"/>
        <w:tblGridChange w:id="0">
          <w:tblGrid>
            <w:gridCol w:w="4356"/>
            <w:gridCol w:w="47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tabs>
                <w:tab w:val="center" w:leader="none" w:pos="2881"/>
                <w:tab w:val="center" w:leader="none" w:pos="3601"/>
                <w:tab w:val="center" w:leader="none" w:pos="6326"/>
              </w:tabs>
              <w:ind w:lef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tabs>
                <w:tab w:val="center" w:leader="none" w:pos="2881"/>
                <w:tab w:val="center" w:leader="none" w:pos="3601"/>
                <w:tab w:val="center" w:leader="none" w:pos="6326"/>
              </w:tabs>
              <w:ind w:lef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center" w:leader="none" w:pos="2881"/>
                <w:tab w:val="center" w:leader="none" w:pos="3601"/>
                <w:tab w:val="center" w:leader="none" w:pos="6326"/>
              </w:tabs>
              <w:ind w:lef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………..……………..………………….……………….  </w:t>
            </w:r>
          </w:p>
          <w:p w:rsidR="00000000" w:rsidDel="00000000" w:rsidP="00000000" w:rsidRDefault="00000000" w:rsidRPr="00000000" w14:paraId="00000049">
            <w:pPr>
              <w:spacing w:line="242" w:lineRule="auto"/>
              <w:ind w:left="268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(czytelny podpis Wykonawcy lub osoby   upoważnionej do reprezentacji)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12" w:type="default"/>
      <w:pgSz w:h="16838" w:w="11906" w:orient="portrait"/>
      <w:pgMar w:bottom="709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/>
      <w:drawing>
        <wp:inline distB="0" distT="0" distL="0" distR="0">
          <wp:extent cx="5760720" cy="459740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368" w:hanging="359"/>
      </w:pPr>
      <w:rPr/>
    </w:lvl>
    <w:lvl w:ilvl="1">
      <w:start w:val="1"/>
      <w:numFmt w:val="lowerLetter"/>
      <w:lvlText w:val="%2."/>
      <w:lvlJc w:val="left"/>
      <w:pPr>
        <w:ind w:left="2088" w:hanging="360"/>
      </w:pPr>
      <w:rPr/>
    </w:lvl>
    <w:lvl w:ilvl="2">
      <w:start w:val="1"/>
      <w:numFmt w:val="lowerRoman"/>
      <w:lvlText w:val="%3."/>
      <w:lvlJc w:val="right"/>
      <w:pPr>
        <w:ind w:left="2808" w:hanging="180"/>
      </w:pPr>
      <w:rPr/>
    </w:lvl>
    <w:lvl w:ilvl="3">
      <w:start w:val="1"/>
      <w:numFmt w:val="decimal"/>
      <w:lvlText w:val="%4."/>
      <w:lvlJc w:val="left"/>
      <w:pPr>
        <w:ind w:left="3528" w:hanging="360"/>
      </w:pPr>
      <w:rPr/>
    </w:lvl>
    <w:lvl w:ilvl="4">
      <w:start w:val="1"/>
      <w:numFmt w:val="lowerLetter"/>
      <w:lvlText w:val="%5."/>
      <w:lvlJc w:val="left"/>
      <w:pPr>
        <w:ind w:left="4248" w:hanging="360"/>
      </w:pPr>
      <w:rPr/>
    </w:lvl>
    <w:lvl w:ilvl="5">
      <w:start w:val="1"/>
      <w:numFmt w:val="lowerRoman"/>
      <w:lvlText w:val="%6."/>
      <w:lvlJc w:val="right"/>
      <w:pPr>
        <w:ind w:left="4968" w:hanging="180"/>
      </w:pPr>
      <w:rPr/>
    </w:lvl>
    <w:lvl w:ilvl="6">
      <w:start w:val="1"/>
      <w:numFmt w:val="decimal"/>
      <w:lvlText w:val="%7."/>
      <w:lvlJc w:val="left"/>
      <w:pPr>
        <w:ind w:left="5688" w:hanging="360"/>
      </w:pPr>
      <w:rPr/>
    </w:lvl>
    <w:lvl w:ilvl="7">
      <w:start w:val="1"/>
      <w:numFmt w:val="lowerLetter"/>
      <w:lvlText w:val="%8."/>
      <w:lvlJc w:val="left"/>
      <w:pPr>
        <w:ind w:left="6408" w:hanging="360"/>
      </w:pPr>
      <w:rPr/>
    </w:lvl>
    <w:lvl w:ilvl="8">
      <w:start w:val="1"/>
      <w:numFmt w:val="lowerRoman"/>
      <w:lvlText w:val="%9."/>
      <w:lvlJc w:val="right"/>
      <w:pPr>
        <w:ind w:left="7128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43" w:hanging="34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"/>
      <w:lvlJc w:val="left"/>
      <w:pPr>
        <w:ind w:left="360" w:hanging="360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718" w:hanging="718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284" w:hanging="284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cs="Calibri" w:eastAsia="Calibri" w:hAnsi="Calibri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>
        <w:spacing w:after="23" w:line="249" w:lineRule="auto"/>
        <w:ind w:left="176" w:hanging="1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" w:lineRule="auto"/>
      <w:ind w:left="37" w:firstLine="129.00000000000003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2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7637E4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7637E4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3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7637E4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7637E4"/>
    <w:rPr>
      <w:b w:val="1"/>
      <w:bCs w:val="1"/>
    </w:rPr>
  </w:style>
  <w:style w:type="paragraph" w:styleId="Akapitzlist">
    <w:name w:val="List Paragraph"/>
    <w:uiPriority w:val="34"/>
    <w:qFormat w:val="1"/>
    <w:rsid w:val="007D4A37"/>
    <w:pPr>
      <w:ind w:left="720"/>
      <w:contextualSpacing w:val="1"/>
    </w:pPr>
  </w:style>
  <w:style w:type="paragraph" w:styleId="Nagwek">
    <w:name w:val="header"/>
    <w:link w:val="NagwekZnak"/>
    <w:uiPriority w:val="99"/>
    <w:unhideWhenUsed w:val="1"/>
    <w:rsid w:val="00500F5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500F5D"/>
  </w:style>
  <w:style w:type="paragraph" w:styleId="Stopka">
    <w:name w:val="footer"/>
    <w:link w:val="StopkaZnak"/>
    <w:uiPriority w:val="99"/>
    <w:unhideWhenUsed w:val="1"/>
    <w:rsid w:val="00500F5D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500F5D"/>
  </w:style>
  <w:style w:type="table" w:styleId="a8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b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prod.ceidg.gov.pl/ceidg/ceidg.public.ui/Search.aspx" TargetMode="External"/><Relationship Id="rId10" Type="http://schemas.openxmlformats.org/officeDocument/2006/relationships/hyperlink" Target="https://prod.ceidg.gov.pl/ceidg/ceidg.public.ui/Search.aspx" TargetMode="External"/><Relationship Id="rId12" Type="http://schemas.openxmlformats.org/officeDocument/2006/relationships/header" Target="header1.xml"/><Relationship Id="rId9" Type="http://schemas.openxmlformats.org/officeDocument/2006/relationships/hyperlink" Target="https://ems.ms.gov.pl/krs/wyszukiwaniepodmiot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ems.ms.gov.pl/krs/wyszukiwaniepodmiotu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Dwy87M4ALqVmPd3YHE6kJZgFxA==">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2026-03-19T18:33:00Z</dcterms:created>
  <dc:creator>Robert Kasprzak</dc:creator>
</cp:coreProperties>
</file>